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8" w:rsidRPr="00896CF7" w:rsidRDefault="00040558" w:rsidP="00040558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896CF7">
        <w:rPr>
          <w:rFonts w:ascii="Trebuchet MS" w:hAnsi="Trebuchet MS"/>
          <w:sz w:val="36"/>
          <w:szCs w:val="36"/>
        </w:rPr>
        <w:t>AP Euro Unit 2</w:t>
      </w:r>
    </w:p>
    <w:p w:rsidR="00A62D05" w:rsidRPr="00896CF7" w:rsidRDefault="00040558" w:rsidP="00040558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896CF7">
        <w:rPr>
          <w:rFonts w:ascii="Trebuchet MS" w:hAnsi="Trebuchet MS"/>
          <w:sz w:val="36"/>
          <w:szCs w:val="36"/>
        </w:rPr>
        <w:t>Age of Reformation</w:t>
      </w:r>
    </w:p>
    <w:p w:rsidR="00040558" w:rsidRDefault="00040558" w:rsidP="00040558">
      <w:pPr>
        <w:pStyle w:val="NoSpacing"/>
      </w:pPr>
    </w:p>
    <w:p w:rsidR="00040558" w:rsidRDefault="00040558" w:rsidP="00896CF7">
      <w:pPr>
        <w:pStyle w:val="NoSpacing"/>
        <w:jc w:val="center"/>
      </w:pPr>
      <w:r>
        <w:rPr>
          <w:noProof/>
        </w:rPr>
        <w:drawing>
          <wp:inline distT="0" distB="0" distL="0" distR="0">
            <wp:extent cx="4142364" cy="1775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ormation-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86" cy="18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58" w:rsidRDefault="00040558" w:rsidP="00040558">
      <w:pPr>
        <w:pStyle w:val="NoSpacing"/>
      </w:pP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Aug 16</w:t>
      </w:r>
      <w:r>
        <w:rPr>
          <w:rFonts w:ascii="Trebuchet MS" w:hAnsi="Trebuchet MS"/>
        </w:rPr>
        <w:tab/>
        <w:t>Contextualizing 16</w:t>
      </w:r>
      <w:r w:rsidRPr="00040558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17</w:t>
      </w:r>
      <w:r w:rsidRPr="00040558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century Challenges and Developments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Text:  pp. 392-407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 </w:t>
      </w:r>
      <w:proofErr w:type="gramStart"/>
      <w:r>
        <w:rPr>
          <w:rFonts w:ascii="Trebuchet MS" w:hAnsi="Trebuchet MS"/>
        </w:rPr>
        <w:t xml:space="preserve">Holbein  </w:t>
      </w:r>
      <w:r w:rsidRPr="004730B5">
        <w:rPr>
          <w:rFonts w:ascii="Trebuchet MS" w:hAnsi="Trebuchet MS"/>
          <w:i/>
          <w:u w:val="single"/>
        </w:rPr>
        <w:t>Luther</w:t>
      </w:r>
      <w:proofErr w:type="gramEnd"/>
      <w:r>
        <w:rPr>
          <w:rFonts w:ascii="Trebuchet MS" w:hAnsi="Trebuchet MS"/>
        </w:rPr>
        <w:t xml:space="preserve"> woodcut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Basics of Catholicism</w:t>
      </w:r>
    </w:p>
    <w:p w:rsidR="00040558" w:rsidRDefault="00040558" w:rsidP="00040558">
      <w:pPr>
        <w:pStyle w:val="NoSpacing"/>
        <w:rPr>
          <w:rFonts w:ascii="Trebuchet MS" w:hAnsi="Trebuchet MS"/>
        </w:rPr>
      </w:pP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Aug 19</w:t>
      </w:r>
      <w:r>
        <w:rPr>
          <w:rFonts w:ascii="Trebuchet MS" w:hAnsi="Trebuchet MS"/>
        </w:rPr>
        <w:tab/>
        <w:t>Luther and the Protestant Reformation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Text: pp 407-415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 Martin Luther </w:t>
      </w:r>
      <w:r w:rsidRPr="004730B5">
        <w:rPr>
          <w:rFonts w:ascii="Trebuchet MS" w:hAnsi="Trebuchet MS"/>
          <w:i/>
          <w:u w:val="single"/>
        </w:rPr>
        <w:t>95 Theses</w:t>
      </w:r>
    </w:p>
    <w:p w:rsidR="00040558" w:rsidRDefault="00040558" w:rsidP="00040558">
      <w:pPr>
        <w:pStyle w:val="NoSpacing"/>
        <w:rPr>
          <w:rFonts w:ascii="Trebuchet MS" w:hAnsi="Trebuchet MS"/>
        </w:rPr>
      </w:pP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Aug </w:t>
      </w:r>
      <w:proofErr w:type="gramStart"/>
      <w:r>
        <w:rPr>
          <w:rFonts w:ascii="Trebuchet MS" w:hAnsi="Trebuchet MS"/>
        </w:rPr>
        <w:t>20  Protestant</w:t>
      </w:r>
      <w:proofErr w:type="gramEnd"/>
      <w:r>
        <w:rPr>
          <w:rFonts w:ascii="Trebuchet MS" w:hAnsi="Trebuchet MS"/>
        </w:rPr>
        <w:t xml:space="preserve"> Reform Continues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Text:  pp. 418-422, 466-471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 John Calvin </w:t>
      </w:r>
      <w:r w:rsidRPr="004730B5">
        <w:rPr>
          <w:rFonts w:ascii="Trebuchet MS" w:hAnsi="Trebuchet MS"/>
          <w:i/>
          <w:u w:val="single"/>
        </w:rPr>
        <w:t>Institutes of the Christian Religion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Reading Quiz (pp. 392-422, 466-471)</w:t>
      </w:r>
    </w:p>
    <w:p w:rsidR="00040558" w:rsidRDefault="00040558" w:rsidP="00040558">
      <w:pPr>
        <w:pStyle w:val="NoSpacing"/>
        <w:rPr>
          <w:rFonts w:ascii="Trebuchet MS" w:hAnsi="Trebuchet MS"/>
        </w:rPr>
      </w:pP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Aug 21</w:t>
      </w:r>
      <w:r>
        <w:rPr>
          <w:rFonts w:ascii="Trebuchet MS" w:hAnsi="Trebuchet MS"/>
        </w:rPr>
        <w:tab/>
        <w:t>Wars of Religion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Text:  </w:t>
      </w:r>
      <w:r w:rsidR="00896CF7">
        <w:rPr>
          <w:rFonts w:ascii="Trebuchet MS" w:hAnsi="Trebuchet MS"/>
        </w:rPr>
        <w:t xml:space="preserve">pp. </w:t>
      </w:r>
      <w:r>
        <w:rPr>
          <w:rFonts w:ascii="Trebuchet MS" w:hAnsi="Trebuchet MS"/>
        </w:rPr>
        <w:t>415-418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Henry IV (Fr) </w:t>
      </w:r>
      <w:r w:rsidRPr="004730B5">
        <w:rPr>
          <w:rFonts w:ascii="Trebuchet MS" w:hAnsi="Trebuchet MS"/>
          <w:i/>
          <w:u w:val="single"/>
        </w:rPr>
        <w:t>Edict of Nantes</w:t>
      </w:r>
    </w:p>
    <w:p w:rsidR="00040558" w:rsidRDefault="00040558" w:rsidP="00040558">
      <w:pPr>
        <w:pStyle w:val="NoSpacing"/>
        <w:rPr>
          <w:rFonts w:ascii="Trebuchet MS" w:hAnsi="Trebuchet MS"/>
        </w:rPr>
      </w:pP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Aug 22</w:t>
      </w:r>
      <w:r>
        <w:rPr>
          <w:rFonts w:ascii="Trebuchet MS" w:hAnsi="Trebuchet MS"/>
        </w:rPr>
        <w:tab/>
        <w:t>Catholic Reformation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Text:  </w:t>
      </w:r>
      <w:r w:rsidR="00896CF7">
        <w:rPr>
          <w:rFonts w:ascii="Trebuchet MS" w:hAnsi="Trebuchet MS"/>
        </w:rPr>
        <w:t xml:space="preserve">pp. </w:t>
      </w:r>
      <w:r>
        <w:rPr>
          <w:rFonts w:ascii="Trebuchet MS" w:hAnsi="Trebuchet MS"/>
        </w:rPr>
        <w:t>576-585</w:t>
      </w:r>
    </w:p>
    <w:p w:rsidR="00040558" w:rsidRDefault="00040558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 </w:t>
      </w:r>
      <w:r w:rsidR="00896CF7">
        <w:rPr>
          <w:rFonts w:ascii="Trebuchet MS" w:hAnsi="Trebuchet MS"/>
        </w:rPr>
        <w:t xml:space="preserve">Ignatius Loyola </w:t>
      </w:r>
      <w:r w:rsidR="00896CF7" w:rsidRPr="004730B5">
        <w:rPr>
          <w:rFonts w:ascii="Trebuchet MS" w:hAnsi="Trebuchet MS"/>
          <w:i/>
          <w:u w:val="single"/>
        </w:rPr>
        <w:t>Training Jesuits</w:t>
      </w: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Reading Quiz (pp. 415-418, 576-585)</w:t>
      </w:r>
    </w:p>
    <w:p w:rsidR="00896CF7" w:rsidRDefault="00896CF7" w:rsidP="00040558">
      <w:pPr>
        <w:pStyle w:val="NoSpacing"/>
        <w:rPr>
          <w:rFonts w:ascii="Trebuchet MS" w:hAnsi="Trebuchet MS"/>
        </w:rPr>
      </w:pP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Aug 23</w:t>
      </w:r>
      <w:r>
        <w:rPr>
          <w:rFonts w:ascii="Trebuchet MS" w:hAnsi="Trebuchet MS"/>
        </w:rPr>
        <w:tab/>
        <w:t>16</w:t>
      </w:r>
      <w:r w:rsidRPr="00896CF7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 Society and Politics</w:t>
      </w: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Text:  pp. 601-606</w:t>
      </w:r>
      <w:bookmarkStart w:id="0" w:name="_GoBack"/>
      <w:bookmarkEnd w:id="0"/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 </w:t>
      </w:r>
      <w:r w:rsidRPr="004730B5">
        <w:rPr>
          <w:rFonts w:ascii="Trebuchet MS" w:hAnsi="Trebuchet MS"/>
          <w:i/>
          <w:u w:val="single"/>
        </w:rPr>
        <w:t>Elizabeth Confesses to Witchcraft</w:t>
      </w: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Document:  Jean </w:t>
      </w:r>
      <w:proofErr w:type="spellStart"/>
      <w:proofErr w:type="gramStart"/>
      <w:r>
        <w:rPr>
          <w:rFonts w:ascii="Trebuchet MS" w:hAnsi="Trebuchet MS"/>
        </w:rPr>
        <w:t>Bodin</w:t>
      </w:r>
      <w:proofErr w:type="spellEnd"/>
      <w:r>
        <w:rPr>
          <w:rFonts w:ascii="Trebuchet MS" w:hAnsi="Trebuchet MS"/>
        </w:rPr>
        <w:t xml:space="preserve">  </w:t>
      </w:r>
      <w:r w:rsidRPr="004730B5">
        <w:rPr>
          <w:rFonts w:ascii="Trebuchet MS" w:hAnsi="Trebuchet MS"/>
          <w:i/>
          <w:u w:val="single"/>
        </w:rPr>
        <w:t>Demon</w:t>
      </w:r>
      <w:proofErr w:type="gramEnd"/>
      <w:r w:rsidRPr="004730B5">
        <w:rPr>
          <w:rFonts w:ascii="Trebuchet MS" w:hAnsi="Trebuchet MS"/>
          <w:i/>
          <w:u w:val="single"/>
        </w:rPr>
        <w:t xml:space="preserve"> Witches</w:t>
      </w:r>
    </w:p>
    <w:p w:rsidR="00896CF7" w:rsidRDefault="00896CF7" w:rsidP="00040558">
      <w:pPr>
        <w:pStyle w:val="NoSpacing"/>
        <w:rPr>
          <w:rFonts w:ascii="Trebuchet MS" w:hAnsi="Trebuchet MS"/>
        </w:rPr>
      </w:pP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Aug 26</w:t>
      </w:r>
      <w:r>
        <w:rPr>
          <w:rFonts w:ascii="Trebuchet MS" w:hAnsi="Trebuchet MS"/>
        </w:rPr>
        <w:tab/>
        <w:t>Art of the 16</w:t>
      </w:r>
      <w:r w:rsidRPr="00896CF7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 Mannerism and Baroque</w:t>
      </w: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Text:  pp. 375, 499-500, 585-601</w:t>
      </w: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  <w:t>Mona Lisa Book: pp. 44-49</w:t>
      </w:r>
    </w:p>
    <w:p w:rsidR="00896CF7" w:rsidRPr="004730B5" w:rsidRDefault="00896CF7" w:rsidP="00040558">
      <w:pPr>
        <w:pStyle w:val="NoSpacing"/>
        <w:rPr>
          <w:rFonts w:ascii="Trebuchet MS" w:hAnsi="Trebuchet MS"/>
          <w:i/>
          <w:u w:val="single"/>
        </w:rPr>
      </w:pPr>
      <w:r>
        <w:rPr>
          <w:rFonts w:ascii="Trebuchet MS" w:hAnsi="Trebuchet MS"/>
        </w:rPr>
        <w:tab/>
        <w:t xml:space="preserve">Document:  </w:t>
      </w:r>
      <w:r w:rsidRPr="004730B5">
        <w:rPr>
          <w:rFonts w:ascii="Trebuchet MS" w:hAnsi="Trebuchet MS"/>
          <w:i/>
          <w:u w:val="single"/>
        </w:rPr>
        <w:t>Williamson Births and Deaths</w:t>
      </w:r>
    </w:p>
    <w:p w:rsidR="00896CF7" w:rsidRDefault="00896CF7" w:rsidP="00040558">
      <w:pPr>
        <w:pStyle w:val="NoSpacing"/>
        <w:rPr>
          <w:rFonts w:ascii="Trebuchet MS" w:hAnsi="Trebuchet MS"/>
        </w:rPr>
      </w:pPr>
    </w:p>
    <w:p w:rsidR="00896CF7" w:rsidRDefault="00896CF7" w:rsidP="0004055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Aug </w:t>
      </w:r>
      <w:proofErr w:type="gramStart"/>
      <w:r>
        <w:rPr>
          <w:rFonts w:ascii="Trebuchet MS" w:hAnsi="Trebuchet MS"/>
        </w:rPr>
        <w:t>27  Unit</w:t>
      </w:r>
      <w:proofErr w:type="gramEnd"/>
      <w:r>
        <w:rPr>
          <w:rFonts w:ascii="Trebuchet MS" w:hAnsi="Trebuchet MS"/>
        </w:rPr>
        <w:t xml:space="preserve"> 2 Test: Age of Reformation</w:t>
      </w:r>
    </w:p>
    <w:p w:rsidR="004730B5" w:rsidRPr="00062A38" w:rsidRDefault="004730B5" w:rsidP="004730B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A38">
        <w:rPr>
          <w:rFonts w:ascii="Times New Roman" w:hAnsi="Times New Roman" w:cs="Times New Roman"/>
          <w:b/>
          <w:sz w:val="20"/>
          <w:szCs w:val="20"/>
        </w:rPr>
        <w:t>COURSE STANDARDS</w:t>
      </w:r>
    </w:p>
    <w:p w:rsidR="004730B5" w:rsidRPr="00062A38" w:rsidRDefault="004730B5" w:rsidP="004730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Concepts</w:t>
      </w:r>
    </w:p>
    <w:p w:rsidR="004730B5" w:rsidRPr="00062A38" w:rsidRDefault="004730B5" w:rsidP="004730B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730B5" w:rsidRPr="00062A38" w:rsidRDefault="004730B5" w:rsidP="004730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 xml:space="preserve">Key Concept 1.1: The worldview of European intellectuals shifted from one based on ecclesiastical and classical authority to one based primarily on inquiry and observation of the natural world. </w:t>
      </w:r>
    </w:p>
    <w:p w:rsidR="004730B5" w:rsidRPr="00062A38" w:rsidRDefault="004730B5" w:rsidP="004730B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 revival of classical texts led to new methods of scholarship and new values in both society and religion.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in classical literature, secularism, and individualism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of ancient Greek and Roman texts, spread by printing press, challenges the power of the catholic church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Admiration for Greek and Roman political institutions </w:t>
      </w:r>
      <w:proofErr w:type="gramStart"/>
      <w:r w:rsidRPr="00062A38">
        <w:rPr>
          <w:rFonts w:ascii="Times New Roman" w:hAnsi="Times New Roman"/>
          <w:sz w:val="20"/>
          <w:szCs w:val="20"/>
        </w:rPr>
        <w:t>supports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revival of civic humanist culture; produces secular models for individual and political behavior</w:t>
      </w:r>
    </w:p>
    <w:p w:rsidR="004730B5" w:rsidRPr="00062A38" w:rsidRDefault="004730B5" w:rsidP="004730B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invention of printing promoted the dissemination of new ideas.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Printing press spreads the renaissance beyond Italy 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Protestant reformers use printing press to disseminate ideas which spurs religious reform</w:t>
      </w:r>
    </w:p>
    <w:p w:rsidR="004730B5" w:rsidRPr="00062A38" w:rsidRDefault="004730B5" w:rsidP="004730B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visual arts incorporated the new ideas of the Renaissance and were used to promote personal, political, and religious goals. 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Princes and popes commission paintings and architectural works based on classical styles and employing geometric perspective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Human centered naturalism was encouraged through patronage </w:t>
      </w:r>
    </w:p>
    <w:p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Distortion, drama, and illusion used to promote stature and power </w:t>
      </w:r>
    </w:p>
    <w:p w:rsidR="004730B5" w:rsidRPr="00062A38" w:rsidRDefault="004730B5" w:rsidP="004730B5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1.2: The struggle for sovereignty within and among states resulted in varying degrees of political centralization.</w:t>
      </w:r>
    </w:p>
    <w:p w:rsidR="004730B5" w:rsidRPr="00062A38" w:rsidRDefault="004730B5" w:rsidP="004730B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new concept of the sovereign state and secular systems of law played a central role in the creation of new political institutions. </w:t>
      </w:r>
    </w:p>
    <w:p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Foundation for centralized modern state based on monopoly on tax collection, military force, dispensing of justice, and controlling religion </w:t>
      </w:r>
    </w:p>
    <w:p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Peace of Westphalia accelerates decline of the HRE</w:t>
      </w:r>
    </w:p>
    <w:p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Commercial and professional groups gain power</w:t>
      </w:r>
    </w:p>
    <w:p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Secular political theories- Machiavelli’s </w:t>
      </w:r>
      <w:r w:rsidRPr="00062A38">
        <w:rPr>
          <w:rFonts w:ascii="Times New Roman" w:hAnsi="Times New Roman"/>
          <w:i/>
          <w:sz w:val="20"/>
          <w:szCs w:val="20"/>
        </w:rPr>
        <w:t>The Prince</w:t>
      </w:r>
    </w:p>
    <w:p w:rsidR="004730B5" w:rsidRPr="00062A38" w:rsidRDefault="004730B5" w:rsidP="004730B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competitive state system led to new patterns of diplomacy and new forms of warfare.</w:t>
      </w:r>
    </w:p>
    <w:p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Religion no longer causes warfare; military based on balance of power</w:t>
      </w:r>
    </w:p>
    <w:p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Advances in military technology led to new forms of warfare</w:t>
      </w:r>
    </w:p>
    <w:p w:rsidR="004730B5" w:rsidRPr="00062A38" w:rsidRDefault="004730B5" w:rsidP="004730B5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1.4: Europeans explored and settled overseas territories, encountering and interacting with indigenous populations.</w:t>
      </w:r>
    </w:p>
    <w:p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 natives were driven by commercial and religious motives to explore overseas territories and establish colonies.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wanted direct access to gold and spices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Mercantilism gave state new role in promoting commercial development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Christianity served as stimulus for exploration</w:t>
      </w:r>
    </w:p>
    <w:p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Advances in navigation, cartography, and military technology allowed Europeans to establish overseas colonies and empires. </w:t>
      </w:r>
    </w:p>
    <w:p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established overseas empires and trade networks through coercion and negotiation.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Portuguese establish along African coast, in south and east Asia, and South America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Spanish established colonies across Americas, Caribbean, and pacific, making it a dominant state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France, England, </w:t>
      </w:r>
      <w:proofErr w:type="gramStart"/>
      <w:r w:rsidRPr="00062A38">
        <w:rPr>
          <w:rFonts w:ascii="Times New Roman" w:hAnsi="Times New Roman"/>
          <w:sz w:val="20"/>
          <w:szCs w:val="20"/>
        </w:rPr>
        <w:t>an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Netherlands establish their own trade networks to compete with Portugal and Spain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Competition for trade led to conflict and rivalry among European powers</w:t>
      </w:r>
    </w:p>
    <w:p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Europeans’ colonial expansion led to a global exchange for goods, flora, fauna, cultural practices, and diseases, resulting in destruction of some indigenous civilizations, a shift toward European dominance, and the expansion of the slave trade.  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Exchange of goods shifted center of European power from Mediterranean to Atlantic 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Columbian exchange creates economic opportunities for Europeans </w:t>
      </w:r>
    </w:p>
    <w:p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 expanded slave trade </w:t>
      </w:r>
    </w:p>
    <w:p w:rsidR="004730B5" w:rsidRPr="00062A38" w:rsidRDefault="004730B5" w:rsidP="004730B5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1.5: European society and the experiences of everyday life were increasingly shaped by commercial and agricultural capitalism, notwithstanding the persistence of medieval social and economic structures.</w:t>
      </w:r>
    </w:p>
    <w:p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Economic change produced new social patterns, while traditions of hierarchy and status persisted.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Innovations in banking and finance promote growth of urban financial centers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Growth of commerce produced new economic elite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Hierarchy and status continued to define social power and perceptions in rural and urban settings</w:t>
      </w:r>
    </w:p>
    <w:p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Most Europeans derived their livelihood from agriculture and oriented their lives around the seasons, the village, or the manor, although economic changes began to alter rural production and power.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Subsidence agriculture; 3 crop field rotation in north and 2 crop rotation in Mediterranean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price of revolution contributed to accumulation of capital and expansion of market economy through commercialization of agriculture 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Free peasantry and commercial agriculture in west; serfdom in east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Attempts of landlords to increase revenue by restricting or abolishing traditional rights led peasant to revolt</w:t>
      </w:r>
    </w:p>
    <w:p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shifts and growing commerce caused the expansion of cities, which often found their traditional political and social structures stressed by the growth.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recovered to pre-plague level; there are uneven price increases which increase more than wages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Migrants challenge ability of merchant elites and craft guilds to govern and strained resources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Social dislocation and weakening of religious institutions left government with task of regulating public morals</w:t>
      </w:r>
    </w:p>
    <w:p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family remained the primary social and economic institution of early modern Europe and took several forms, including the nuclear family. 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Rural and urban households worked as units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Debates about female roles in families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Delayed marriage and childbearing</w:t>
      </w:r>
    </w:p>
    <w:p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Popular culture, leisure activities, and rituals reflecting the persistence of folk ideas reinforced and sometimes challenged communal ties and norms.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Leisure activities organized according to religious calendar and agricultural cycle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Authorities use rituals </w:t>
      </w:r>
      <w:proofErr w:type="gramStart"/>
      <w:r w:rsidRPr="00062A38">
        <w:rPr>
          <w:rFonts w:ascii="Times New Roman" w:hAnsi="Times New Roman"/>
          <w:sz w:val="20"/>
          <w:szCs w:val="20"/>
        </w:rPr>
        <w:t>an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public humiliation</w:t>
      </w:r>
    </w:p>
    <w:p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Accusations of witchcraft peaked from 1580-1650</w:t>
      </w:r>
    </w:p>
    <w:p w:rsidR="004730B5" w:rsidRPr="00040558" w:rsidRDefault="004730B5" w:rsidP="00040558">
      <w:pPr>
        <w:pStyle w:val="NoSpacing"/>
        <w:rPr>
          <w:rFonts w:ascii="Trebuchet MS" w:hAnsi="Trebuchet MS"/>
        </w:rPr>
      </w:pPr>
    </w:p>
    <w:sectPr w:rsidR="004730B5" w:rsidRPr="0004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5F5"/>
    <w:multiLevelType w:val="hybridMultilevel"/>
    <w:tmpl w:val="7966B71A"/>
    <w:lvl w:ilvl="0" w:tplc="C35C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B3FE9"/>
    <w:multiLevelType w:val="hybridMultilevel"/>
    <w:tmpl w:val="4D947CC4"/>
    <w:lvl w:ilvl="0" w:tplc="74C6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8"/>
    <w:rsid w:val="00040558"/>
    <w:rsid w:val="004730B5"/>
    <w:rsid w:val="00896CF7"/>
    <w:rsid w:val="00A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E8BE"/>
  <w15:chartTrackingRefBased/>
  <w15:docId w15:val="{B56CB3E4-2BBA-4749-957D-AB20F6D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5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dcterms:created xsi:type="dcterms:W3CDTF">2019-08-15T13:00:00Z</dcterms:created>
  <dcterms:modified xsi:type="dcterms:W3CDTF">2019-08-15T13:32:00Z</dcterms:modified>
</cp:coreProperties>
</file>